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40F4" w14:textId="370FE86A" w:rsidR="00A3513A" w:rsidRPr="00B27188" w:rsidRDefault="00A3513A" w:rsidP="00A35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B27188">
        <w:rPr>
          <w:rFonts w:ascii="Times New Roman" w:hAnsi="Times New Roman" w:cs="Times New Roman"/>
          <w:b/>
          <w:bCs/>
          <w:lang w:val="sr-Cyrl-RS"/>
        </w:rPr>
        <w:t>Правилник о садржају, начину уписа и вођења евиденције посебних центара за превенцију безбедносних ризика у информационо-комуникационим системима</w:t>
      </w:r>
    </w:p>
    <w:p w14:paraId="7853FA3A" w14:textId="66518118" w:rsidR="00A3513A" w:rsidRPr="00A3513A" w:rsidRDefault="00A3513A" w:rsidP="00A3513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Коментар на Нацрт овог Правилника доставио је Телеком Србија дана 20.01.2020.године </w:t>
      </w:r>
      <w:r w:rsidR="0092187E">
        <w:rPr>
          <w:rFonts w:ascii="Times New Roman" w:hAnsi="Times New Roman" w:cs="Times New Roman"/>
          <w:lang w:val="sr-Cyrl-RS"/>
        </w:rPr>
        <w:t xml:space="preserve">заведен под </w:t>
      </w:r>
      <w:r>
        <w:rPr>
          <w:rFonts w:ascii="Times New Roman" w:hAnsi="Times New Roman" w:cs="Times New Roman"/>
          <w:lang w:val="sr-Cyrl-RS"/>
        </w:rPr>
        <w:t>број</w:t>
      </w:r>
      <w:r w:rsidR="0092187E">
        <w:rPr>
          <w:rFonts w:ascii="Times New Roman" w:hAnsi="Times New Roman" w:cs="Times New Roman"/>
          <w:lang w:val="sr-Cyrl-RS"/>
        </w:rPr>
        <w:t>ем</w:t>
      </w:r>
      <w:r>
        <w:rPr>
          <w:rFonts w:ascii="Times New Roman" w:hAnsi="Times New Roman" w:cs="Times New Roman"/>
          <w:lang w:val="sr-Cyrl-RS"/>
        </w:rPr>
        <w:t xml:space="preserve"> 1-05-3400-2/20-1 </w:t>
      </w:r>
    </w:p>
    <w:p w14:paraId="3CA14736" w14:textId="546AC8C6" w:rsidR="00A3513A" w:rsidRPr="00A3513A" w:rsidRDefault="00A3513A" w:rsidP="00A3513A">
      <w:pPr>
        <w:rPr>
          <w:rFonts w:ascii="Times New Roman" w:hAnsi="Times New Roman" w:cs="Times New Roman"/>
          <w:color w:val="FF0000"/>
          <w:lang w:val="sr-Cyrl-RS"/>
        </w:rPr>
      </w:pPr>
      <w:r w:rsidRPr="00A3513A">
        <w:rPr>
          <w:rFonts w:ascii="Times New Roman" w:hAnsi="Times New Roman" w:cs="Times New Roman"/>
          <w:color w:val="FF0000"/>
          <w:lang w:val="sr-Cyrl-RS"/>
        </w:rPr>
        <w:t>Телеком Србија</w:t>
      </w:r>
    </w:p>
    <w:p w14:paraId="1235C0F4" w14:textId="77777777" w:rsidR="00A3513A" w:rsidRPr="00A3513A" w:rsidRDefault="00A3513A" w:rsidP="00A3513A">
      <w:pPr>
        <w:jc w:val="both"/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>У члану 5. став 1. Нацрта Правилника наведено је које доказе треба доставити уз пријаву за упис у Евиденцију, као неоспоран доказ о обављању послова превенције и заштите од безбедносних ризика.</w:t>
      </w:r>
    </w:p>
    <w:p w14:paraId="33381E6B" w14:textId="77777777" w:rsidR="00A3513A" w:rsidRPr="00A3513A" w:rsidRDefault="00A3513A" w:rsidP="00A3513A">
      <w:pPr>
        <w:jc w:val="both"/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>Предлажемо да се наведе да је потребно доставити један од наведених доказа, како је то утврђено у пријави за упис у евиденцију актуелног правилника.</w:t>
      </w:r>
    </w:p>
    <w:p w14:paraId="0AF3B72E" w14:textId="77777777" w:rsidR="00A3513A" w:rsidRPr="00A3513A" w:rsidRDefault="00A3513A" w:rsidP="00A3513A">
      <w:pPr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color w:val="4472C4" w:themeColor="accent1"/>
          <w:lang w:val="sr-Cyrl-RS"/>
        </w:rPr>
        <w:t>РАТЕЛ</w:t>
      </w:r>
      <w:r w:rsidRPr="00A3513A">
        <w:rPr>
          <w:rFonts w:ascii="Times New Roman" w:hAnsi="Times New Roman" w:cs="Times New Roman"/>
          <w:lang w:val="sr-Cyrl-RS"/>
        </w:rPr>
        <w:t xml:space="preserve"> </w:t>
      </w:r>
    </w:p>
    <w:p w14:paraId="42C71E0D" w14:textId="77777777" w:rsidR="00A3513A" w:rsidRPr="00A3513A" w:rsidRDefault="00A3513A" w:rsidP="00A3513A">
      <w:pPr>
        <w:jc w:val="both"/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 xml:space="preserve">РАТЕЛ не прихвата предложену измену. Наиме, у пракси је утврђено да је целисходније прописати достављање свих предложених доказа, кумулативно, јер је из једног од ових аката врло тешко неспорно утврдити да подносилац пријаве, у тренутку подношења пријаве, пружа услуге превенције и заштите од безбедносних ризика. </w:t>
      </w:r>
    </w:p>
    <w:p w14:paraId="6BD8B75B" w14:textId="77777777" w:rsidR="00A3513A" w:rsidRPr="00A3513A" w:rsidRDefault="00A3513A" w:rsidP="00A3513A">
      <w:pPr>
        <w:rPr>
          <w:rFonts w:ascii="Times New Roman" w:hAnsi="Times New Roman" w:cs="Times New Roman"/>
          <w:color w:val="FF0000"/>
          <w:lang w:val="sr-Cyrl-RS"/>
        </w:rPr>
      </w:pPr>
      <w:r w:rsidRPr="00A3513A">
        <w:rPr>
          <w:rFonts w:ascii="Times New Roman" w:hAnsi="Times New Roman" w:cs="Times New Roman"/>
          <w:color w:val="FF0000"/>
          <w:lang w:val="sr-Cyrl-RS"/>
        </w:rPr>
        <w:t>Телеком Србија</w:t>
      </w:r>
    </w:p>
    <w:p w14:paraId="73FF07B4" w14:textId="77777777" w:rsidR="00A3513A" w:rsidRPr="00A3513A" w:rsidRDefault="00A3513A" w:rsidP="00A3513A">
      <w:pPr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>Такође, предлажемо да исто буде наведено и у пријави (Образац 1),  која је саставни део Нацрта Правилника, а у складу са наводом из претходног става.</w:t>
      </w:r>
    </w:p>
    <w:p w14:paraId="19D78917" w14:textId="77777777" w:rsidR="00A3513A" w:rsidRPr="00A3513A" w:rsidRDefault="00A3513A" w:rsidP="00A3513A">
      <w:pPr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>У члану 5.став 1.тачка 3, наведен је Образац RFC 2350. RFC 2350 није образац већ IETF стандард.</w:t>
      </w:r>
    </w:p>
    <w:p w14:paraId="7CB30534" w14:textId="77777777" w:rsidR="00A3513A" w:rsidRPr="00A3513A" w:rsidRDefault="00A3513A" w:rsidP="00A3513A">
      <w:pPr>
        <w:rPr>
          <w:rFonts w:ascii="Times New Roman" w:hAnsi="Times New Roman" w:cs="Times New Roman"/>
          <w:color w:val="4472C4" w:themeColor="accent1"/>
          <w:lang w:val="sr-Cyrl-RS"/>
        </w:rPr>
      </w:pPr>
      <w:r w:rsidRPr="00A3513A">
        <w:rPr>
          <w:rFonts w:ascii="Times New Roman" w:hAnsi="Times New Roman" w:cs="Times New Roman"/>
          <w:color w:val="4472C4" w:themeColor="accent1"/>
          <w:lang w:val="sr-Cyrl-RS"/>
        </w:rPr>
        <w:t xml:space="preserve">РАТЕЛ </w:t>
      </w:r>
    </w:p>
    <w:p w14:paraId="65FBCE08" w14:textId="73E75816" w:rsidR="00A3513A" w:rsidRPr="00A3513A" w:rsidRDefault="00A3513A" w:rsidP="00A3513A">
      <w:pPr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>РАТЕЛ  прихвата предложену измену и прецизира дефиницију документа RFC2350, те додаје у фусноти следеће „RFC 2350 је текстуални документ којим подносилац пријаве описује своје капацитете и каталог услуга, као и методе безбедне комуникације и исти представља један од најважнијих докумената у ЦЕРТ заједници. Документ је доступан као Aнекс Д на адреси  https://tools.ietf.org/html/rfc2350 “</w:t>
      </w:r>
    </w:p>
    <w:p w14:paraId="6F3ABB17" w14:textId="77777777" w:rsidR="00A3513A" w:rsidRPr="00A3513A" w:rsidRDefault="00A3513A" w:rsidP="00A3513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3513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Телеком Србија</w:t>
      </w:r>
    </w:p>
    <w:p w14:paraId="3B2865FB" w14:textId="77777777" w:rsidR="00A3513A" w:rsidRP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513A">
        <w:rPr>
          <w:rFonts w:ascii="Times New Roman" w:hAnsi="Times New Roman" w:cs="Times New Roman"/>
          <w:sz w:val="24"/>
          <w:szCs w:val="24"/>
          <w:lang w:val="sr-Cyrl-RS"/>
        </w:rPr>
        <w:t xml:space="preserve"> У члану 6. став 2. после речи "електронским путем" и зареза, предлажемо да се наведе реч "осим". Претпостављамо да иста грешком није наведена.</w:t>
      </w:r>
    </w:p>
    <w:p w14:paraId="17DD1525" w14:textId="77777777" w:rsidR="00A3513A" w:rsidRP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  <w:r w:rsidRPr="00A3513A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>РАТЕЛ</w:t>
      </w:r>
    </w:p>
    <w:p w14:paraId="1780E072" w14:textId="52BC4800" w:rsid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513A">
        <w:rPr>
          <w:rFonts w:ascii="Times New Roman" w:hAnsi="Times New Roman" w:cs="Times New Roman"/>
          <w:sz w:val="24"/>
          <w:szCs w:val="24"/>
          <w:lang w:val="sr-Cyrl-RS"/>
        </w:rPr>
        <w:t xml:space="preserve">РАТЕЛ прихвата сугестију за измену овог става те исти мења тако да сада гласи: „Пријава за упис у Евиденцију и документација која се прилаже уз пријаву достављају се у форми електронског документа у оригиналу или у форми овереног дигитализованог акта, у складу са прописима којима се регулише електронски документ, електронска идентификација и услуге од поверења у електронском пословању, на електронску адресу Националног ЦЕРТ-а“. </w:t>
      </w:r>
    </w:p>
    <w:p w14:paraId="1C231878" w14:textId="11B8E6CC" w:rsidR="00A3513A" w:rsidRP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3513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Телеком Србија </w:t>
      </w:r>
    </w:p>
    <w:p w14:paraId="613D4A3E" w14:textId="77777777" w:rsid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8.став 3. уместо „става 1.“ потребно је да стоји „става 2.“ – прихваћено </w:t>
      </w:r>
    </w:p>
    <w:p w14:paraId="7D7AE677" w14:textId="516C5C0B" w:rsid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8. став 4. уместо „става 2“ потребно је да „стоји става 3“ – прихваћено </w:t>
      </w:r>
    </w:p>
    <w:sectPr w:rsidR="00A35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C71DD"/>
    <w:multiLevelType w:val="hybridMultilevel"/>
    <w:tmpl w:val="7E808F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3A"/>
    <w:rsid w:val="001123D5"/>
    <w:rsid w:val="00201BA5"/>
    <w:rsid w:val="00295623"/>
    <w:rsid w:val="005A3A50"/>
    <w:rsid w:val="005F5D94"/>
    <w:rsid w:val="0092187E"/>
    <w:rsid w:val="00A3513A"/>
    <w:rsid w:val="00B2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AF90"/>
  <w15:chartTrackingRefBased/>
  <w15:docId w15:val="{DE88EC7B-1F3A-4B3A-9B4D-745BE09A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Jelena Manasijevic</cp:lastModifiedBy>
  <cp:revision>2</cp:revision>
  <dcterms:created xsi:type="dcterms:W3CDTF">2020-05-28T06:53:00Z</dcterms:created>
  <dcterms:modified xsi:type="dcterms:W3CDTF">2020-05-29T13:26:00Z</dcterms:modified>
</cp:coreProperties>
</file>